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/>
      </w:pPr>
      <w:bookmarkStart w:colFirst="0" w:colLast="0" w:name="_heading=h.f69459vsgwt3" w:id="0"/>
      <w:bookmarkEnd w:id="0"/>
      <w:r w:rsidDel="00000000" w:rsidR="00000000" w:rsidRPr="00000000">
        <w:rPr>
          <w:rtl w:val="0"/>
        </w:rPr>
        <w:t xml:space="preserve">Servicios y procedimientos 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rPr>
          <w:sz w:val="34"/>
          <w:szCs w:val="34"/>
        </w:rPr>
      </w:pPr>
      <w:bookmarkStart w:colFirst="0" w:colLast="0" w:name="_heading=h.hh2p1neye1u7" w:id="1"/>
      <w:bookmarkEnd w:id="1"/>
      <w:r w:rsidDel="00000000" w:rsidR="00000000" w:rsidRPr="00000000">
        <w:rPr>
          <w:sz w:val="34"/>
          <w:szCs w:val="34"/>
          <w:rtl w:val="0"/>
        </w:rPr>
        <w:t xml:space="preserve">Servicios: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 Spegc proporciona los siguientes servicios a emprendedores y empresas innovadoras: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Servicio de asesoramiento y apoyo a emprendedores y empresas innovadoras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Solicitar el servicio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Apoyo en la búsqueda de financiación a los proyectos empresariales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Solicitar el servicio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Programas de creación y aceleración de iniciativas emprendedoras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Oficinas y espacios de coworking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(precios y condiciones)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Oferta de espacios para la atracción al Parque Tecnológico de Gran Canaria (PTGC) de proyectos tecnológicos y/o innovadores, e intensivos en generación de empleo cualificado.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Oferta de espacios de consolidación del Parque Tecnológico de Gran Canaria (PTGC) para empresas que desarrollen proyectos tecnológicos y/o innovadores.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Oferta de espacios de incubación del Parque Tecnológico de Gran Canaria (PTGC) para empresas incubadas y empresas de nueva creación que desarrollen proyectos tecnológicos y/o innovadores.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Oferta de servicio de Coworking en los espacios de trabajo compartido del Parque Tecnológico de Gran Canaria, Sede del Recinto Ferial de Canarias (PTGC-RFC).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Oferta para el uso de salas del PTGC.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Rule="auto"/>
        <w:ind w:left="720" w:hanging="36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Formación para directivos, profesionales y emprendedores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rPr>
          <w:sz w:val="34"/>
          <w:szCs w:val="34"/>
        </w:rPr>
      </w:pPr>
      <w:bookmarkStart w:colFirst="0" w:colLast="0" w:name="_heading=h.4gt6vzc2s7ir" w:id="2"/>
      <w:bookmarkEnd w:id="2"/>
      <w:r w:rsidDel="00000000" w:rsidR="00000000" w:rsidRPr="00000000">
        <w:rPr>
          <w:sz w:val="34"/>
          <w:szCs w:val="34"/>
          <w:rtl w:val="0"/>
        </w:rPr>
        <w:t xml:space="preserve">Procedimientos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Procedimientos para la presentación de quejas y reclamaciones sobre el funcionamiento del servicio a través del</w:t>
      </w:r>
      <w:hyperlink r:id="rId19">
        <w:r w:rsidDel="00000000" w:rsidR="00000000" w:rsidRPr="00000000">
          <w:rPr>
            <w:rtl w:val="0"/>
          </w:rPr>
          <w:t xml:space="preserve"> </w:t>
        </w:r>
      </w:hyperlink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formulario de contacto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 se han recibido quejas formales a través de la vía de comunicación descrita.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21" w:type="default"/>
      <w:headerReference r:id="rId22" w:type="first"/>
      <w:headerReference r:id="rId23" w:type="even"/>
      <w:footerReference r:id="rId24" w:type="default"/>
      <w:footerReference r:id="rId25" w:type="first"/>
      <w:footerReference r:id="rId26" w:type="even"/>
      <w:pgSz w:h="16840" w:w="11900" w:orient="portrait"/>
      <w:pgMar w:bottom="1440" w:top="1440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Avda. de la Feria nº 1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35012  Las Palmas de Gran Canaria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+ 34 928 424 600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www.spegc.org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Sociedad inscrita en el Registro Mercantil de Las Palmas, folio 119, del libro 1351, hoja GC 18308, inscripción 1ª, N.I.F. A35483221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de T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Avda. de la Feria nº 1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35012  Las Palmas de Gran Canaria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+ 34 928 424 600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www.spegc.org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Sociedad inscrita en el Registro Mercantil de Las Palmas, folio 119, del libro 1351, hoja GC 18308, inscripción 1ª, N.I.F. A35483221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3"/>
    <w:bookmarkEnd w:id="3"/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497378" cy="1216657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7378" cy="12166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75373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53737"/>
  </w:style>
  <w:style w:type="paragraph" w:styleId="Piedepgina">
    <w:name w:val="footer"/>
    <w:basedOn w:val="Normal"/>
    <w:link w:val="PiedepginaCar"/>
    <w:uiPriority w:val="99"/>
    <w:unhideWhenUsed w:val="1"/>
    <w:rsid w:val="0075373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53737"/>
  </w:style>
  <w:style w:type="character" w:styleId="Hipervnculo">
    <w:name w:val="Hyperlink"/>
    <w:basedOn w:val="Fuentedeprrafopredeter"/>
    <w:uiPriority w:val="99"/>
    <w:unhideWhenUsed w:val="1"/>
    <w:rsid w:val="00DE6B2C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6B75F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pegc.org/contacto/" TargetMode="External"/><Relationship Id="rId22" Type="http://schemas.openxmlformats.org/officeDocument/2006/relationships/header" Target="header1.xml"/><Relationship Id="rId21" Type="http://schemas.openxmlformats.org/officeDocument/2006/relationships/header" Target="header2.xml"/><Relationship Id="rId24" Type="http://schemas.openxmlformats.org/officeDocument/2006/relationships/footer" Target="footer1.xml"/><Relationship Id="rId23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pegc.org/empresas-y-emprendedores/busqueda-de-financiacion/" TargetMode="External"/><Relationship Id="rId26" Type="http://schemas.openxmlformats.org/officeDocument/2006/relationships/footer" Target="footer2.xml"/><Relationship Id="rId25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pegc.org/empresas-y-emprendedores/servicio-de-apoyo-a-empresas/" TargetMode="External"/><Relationship Id="rId8" Type="http://schemas.openxmlformats.org/officeDocument/2006/relationships/hyperlink" Target="https://form.jotformeu.com/SPEGC/sae" TargetMode="External"/><Relationship Id="rId11" Type="http://schemas.openxmlformats.org/officeDocument/2006/relationships/hyperlink" Target="https://www.spegc.org/empresas-y-emprendedores/programas-de-apoyo-para-emprendedores/" TargetMode="External"/><Relationship Id="rId10" Type="http://schemas.openxmlformats.org/officeDocument/2006/relationships/hyperlink" Target="https://form.jotformeu.com/SPEGC/sae" TargetMode="External"/><Relationship Id="rId13" Type="http://schemas.openxmlformats.org/officeDocument/2006/relationships/hyperlink" Target="https://www.spegc.org/oferta-de-espacios-para-la-atraccion-al-parque-tecnologico-de-gran-canaria-ptgc-de-proyectos-tecnologicos-yo-innovadores-e-intensivos-en-generacion-de-empleo-cualificado-ano-2016/" TargetMode="External"/><Relationship Id="rId12" Type="http://schemas.openxmlformats.org/officeDocument/2006/relationships/hyperlink" Target="https://www.spegc.org/empresas-y-emprendedores/espacios-de-trabajo/" TargetMode="External"/><Relationship Id="rId15" Type="http://schemas.openxmlformats.org/officeDocument/2006/relationships/hyperlink" Target="https://www.spegc.org/oferta-de-espacios-de-incubacion-del-parque-tecnologico-de-gran-canaria-ptgc-para-empresas-de-nueva-creacion-que-desarrollen-proyectos-tecnologicos-yo-innovadores/" TargetMode="External"/><Relationship Id="rId14" Type="http://schemas.openxmlformats.org/officeDocument/2006/relationships/hyperlink" Target="https://www.spegc.org/oferta-de-espacios-de-consolidacion-del-parque-tecnologico-de-gran-canaria-ptgc-para-empresas-que-desarrollen-proyectos-tecnologicos-yo-innovadores-ano-2016/" TargetMode="External"/><Relationship Id="rId17" Type="http://schemas.openxmlformats.org/officeDocument/2006/relationships/hyperlink" Target="https://www.spegc.org/oferta-para-el-uso-de-las-salas-del-ptgc/" TargetMode="External"/><Relationship Id="rId16" Type="http://schemas.openxmlformats.org/officeDocument/2006/relationships/hyperlink" Target="https://www.spegc.org/oferta-de-servicio-de-coworking-en-los-espacios-de-trabajo-compartido-del-parque-tecnologico-de-gran-canaria-sede-del-recinto-ferial-de-canarias-ptgc-rfc/" TargetMode="External"/><Relationship Id="rId19" Type="http://schemas.openxmlformats.org/officeDocument/2006/relationships/hyperlink" Target="https://www.spegc.org/contacto/" TargetMode="External"/><Relationship Id="rId18" Type="http://schemas.openxmlformats.org/officeDocument/2006/relationships/hyperlink" Target="https://www.spegc.org/formacion-y-eventos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pegc.org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spegc.org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K5Nn6hkb8qAHp/et3rPcO/M+g==">AMUW2mUsIlUYggY8lRcuzhoDHR/sRubrpPQeOSuNZEA5T5Ma7o618md8TqEFfe2BRV7blkwIRG5Anayq+RuvHQwArfO6OYehWujro2/An4DgC+hWBqpL1uyC2MBFvoyFc1ogzNTt+3xH2OvRYbZbvskqGORdlKTp8PGNw7u+abXnL6NlUq3WmyNTSGXQ783N9tj3O6oc6vmz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2017-10-24T13:09:00Z</dcterms:created>
  <dc:creator>Usuario de Microsoft Office</dc:creator>
</cp:coreProperties>
</file>